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75" w:rsidRDefault="00D87F75" w:rsidP="00D87F75">
      <w:pPr>
        <w:pStyle w:val="a3"/>
        <w:shd w:val="clear" w:color="auto" w:fill="FFFFFF"/>
        <w:spacing w:before="150" w:beforeAutospacing="0" w:after="180" w:afterAutospacing="0"/>
        <w:ind w:left="426"/>
        <w:jc w:val="center"/>
        <w:rPr>
          <w:rFonts w:ascii="Tahoma" w:hAnsi="Tahoma" w:cs="Tahoma"/>
          <w:color w:val="111111"/>
          <w:sz w:val="18"/>
          <w:szCs w:val="18"/>
        </w:rPr>
      </w:pPr>
      <w:r>
        <w:rPr>
          <w:rStyle w:val="a4"/>
          <w:i/>
          <w:iCs/>
          <w:color w:val="0000CD"/>
          <w:sz w:val="42"/>
          <w:szCs w:val="42"/>
        </w:rPr>
        <w:t>Правильное питание – надёжная основа сохранения здоровья</w:t>
      </w:r>
    </w:p>
    <w:p w:rsidR="00D87F75" w:rsidRDefault="00D87F75" w:rsidP="00D87F7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111111"/>
          <w:sz w:val="28"/>
          <w:szCs w:val="28"/>
        </w:rPr>
      </w:pPr>
      <w:r>
        <w:rPr>
          <w:rFonts w:ascii="Tahoma" w:hAnsi="Tahoma" w:cs="Tahoma"/>
          <w:color w:val="111111"/>
          <w:sz w:val="18"/>
          <w:szCs w:val="18"/>
        </w:rPr>
        <w:t>     </w:t>
      </w:r>
      <w:r w:rsidRPr="00D87F75">
        <w:rPr>
          <w:rFonts w:ascii="Liberation Serif" w:hAnsi="Liberation Serif"/>
          <w:color w:val="111111"/>
          <w:sz w:val="28"/>
          <w:szCs w:val="28"/>
        </w:rPr>
        <w:t>Один из основных вопросов, который стоит перед родителями, отдающими ребёнка в школу, является </w:t>
      </w:r>
      <w:r w:rsidRPr="00D87F75">
        <w:rPr>
          <w:rStyle w:val="a4"/>
          <w:rFonts w:ascii="Liberation Serif" w:hAnsi="Liberation Serif"/>
          <w:color w:val="111111"/>
          <w:sz w:val="28"/>
          <w:szCs w:val="28"/>
        </w:rPr>
        <w:t>здоровое питание детей в школе</w:t>
      </w:r>
      <w:r w:rsidRPr="00D87F75">
        <w:rPr>
          <w:rFonts w:ascii="Liberation Serif" w:hAnsi="Liberation Serif"/>
          <w:color w:val="111111"/>
          <w:sz w:val="28"/>
          <w:szCs w:val="28"/>
        </w:rPr>
        <w:t>. Как и чем кормят наших детей? Какие требования сегодня предъявляются к приготовленной в школьной столовой пище?</w:t>
      </w:r>
    </w:p>
    <w:p w:rsidR="00D87F75" w:rsidRPr="00D87F75" w:rsidRDefault="00D87F75" w:rsidP="00D87F7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 w:cs="Tahoma"/>
          <w:color w:val="111111"/>
          <w:sz w:val="28"/>
          <w:szCs w:val="28"/>
        </w:rPr>
      </w:pPr>
      <w:r w:rsidRPr="00D87F75">
        <w:rPr>
          <w:rFonts w:ascii="Liberation Serif" w:hAnsi="Liberation Serif"/>
          <w:color w:val="111111"/>
          <w:sz w:val="28"/>
          <w:szCs w:val="28"/>
        </w:rPr>
        <w:t xml:space="preserve"> Для постоянного пополнения энергии и развития ребенку нужны так называемые </w:t>
      </w:r>
      <w:proofErr w:type="spellStart"/>
      <w:r w:rsidRPr="00D87F75">
        <w:rPr>
          <w:rFonts w:ascii="Liberation Serif" w:hAnsi="Liberation Serif"/>
          <w:color w:val="111111"/>
          <w:sz w:val="28"/>
          <w:szCs w:val="28"/>
        </w:rPr>
        <w:t>макронутриенты</w:t>
      </w:r>
      <w:proofErr w:type="spellEnd"/>
      <w:r w:rsidRPr="00D87F75">
        <w:rPr>
          <w:rFonts w:ascii="Liberation Serif" w:hAnsi="Liberation Serif"/>
          <w:color w:val="111111"/>
          <w:sz w:val="28"/>
          <w:szCs w:val="28"/>
        </w:rPr>
        <w:t xml:space="preserve">: белки, жиры, углеводы и множество других веществ, участвующих в обменных процессах. Если же содержание полезных веществ в еде будет низким, то у ребенка возникнет </w:t>
      </w:r>
      <w:proofErr w:type="spellStart"/>
      <w:r w:rsidRPr="00D87F75">
        <w:rPr>
          <w:rFonts w:ascii="Liberation Serif" w:hAnsi="Liberation Serif"/>
          <w:color w:val="111111"/>
          <w:sz w:val="28"/>
          <w:szCs w:val="28"/>
        </w:rPr>
        <w:t>белково</w:t>
      </w:r>
      <w:proofErr w:type="spellEnd"/>
      <w:r w:rsidRPr="00D87F75">
        <w:rPr>
          <w:rFonts w:ascii="Liberation Serif" w:hAnsi="Liberation Serif"/>
          <w:color w:val="111111"/>
          <w:sz w:val="28"/>
          <w:szCs w:val="28"/>
        </w:rPr>
        <w:t>-калорийная, витаминная, микроэлементная недостаточность. Это приведет к повышению утомляемости, снижению успеваемости, повышению риска возникновения простудных и инфекционных заболеваний. Завтрак должен обеспечить ребенка 25 процентами суточной потребности в энергии, а обед - 35%. </w:t>
      </w:r>
    </w:p>
    <w:p w:rsidR="00710D64" w:rsidRDefault="00710D64">
      <w:bookmarkStart w:id="0" w:name="_GoBack"/>
      <w:bookmarkEnd w:id="0"/>
    </w:p>
    <w:sectPr w:rsidR="0071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9C"/>
    <w:rsid w:val="001D449C"/>
    <w:rsid w:val="00710D64"/>
    <w:rsid w:val="00D8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F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2021-02-10T06:54:00Z</dcterms:created>
  <dcterms:modified xsi:type="dcterms:W3CDTF">2021-02-10T06:54:00Z</dcterms:modified>
</cp:coreProperties>
</file>